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CBFA" w14:textId="77777777" w:rsidR="008802EA" w:rsidRPr="00264A9D" w:rsidRDefault="008802EA" w:rsidP="00DE5481">
      <w:pPr>
        <w:rPr>
          <w:rFonts w:ascii="Arial" w:hAnsi="Arial" w:cs="Arial"/>
          <w:b/>
          <w:color w:val="0070C0"/>
          <w:sz w:val="24"/>
          <w:szCs w:val="24"/>
          <w:lang w:eastAsia="en-GB"/>
        </w:rPr>
      </w:pPr>
      <w:r w:rsidRPr="00264A9D">
        <w:rPr>
          <w:rFonts w:ascii="Arial" w:hAnsi="Arial" w:cs="Arial"/>
          <w:b/>
          <w:color w:val="0070C0"/>
          <w:sz w:val="24"/>
          <w:szCs w:val="24"/>
          <w:lang w:eastAsia="en-GB"/>
        </w:rPr>
        <w:t>Insight: Fuel Poverty – what are we doing at Moat</w:t>
      </w:r>
      <w:r w:rsidR="00264A9D">
        <w:rPr>
          <w:rFonts w:ascii="Arial" w:hAnsi="Arial" w:cs="Arial"/>
          <w:b/>
          <w:color w:val="0070C0"/>
          <w:sz w:val="24"/>
          <w:szCs w:val="24"/>
          <w:lang w:eastAsia="en-GB"/>
        </w:rPr>
        <w:t>?</w:t>
      </w:r>
      <w:bookmarkStart w:id="0" w:name="_GoBack"/>
      <w:bookmarkEnd w:id="0"/>
    </w:p>
    <w:p w14:paraId="45E634D3" w14:textId="77777777" w:rsidR="00826D79" w:rsidRPr="00826D79" w:rsidRDefault="00826D79" w:rsidP="00826D79">
      <w:pPr>
        <w:rPr>
          <w:rFonts w:ascii="Arial" w:hAnsi="Arial" w:cs="Arial"/>
          <w:i/>
          <w:color w:val="0070C0"/>
        </w:rPr>
      </w:pPr>
      <w:r w:rsidRPr="00826D79">
        <w:rPr>
          <w:rFonts w:ascii="Arial" w:hAnsi="Arial" w:cs="Arial"/>
          <w:i/>
          <w:color w:val="0070C0"/>
        </w:rPr>
        <w:t>Jason Amos – Director of Property Services at Moat</w:t>
      </w:r>
    </w:p>
    <w:p w14:paraId="2B8557EC" w14:textId="77777777" w:rsidR="008802EA" w:rsidRDefault="008802EA" w:rsidP="00DE5481">
      <w:pPr>
        <w:rPr>
          <w:rFonts w:ascii="Arial" w:hAnsi="Arial" w:cs="Arial"/>
          <w:color w:val="0070C0"/>
          <w:sz w:val="24"/>
          <w:szCs w:val="24"/>
          <w:lang w:eastAsia="en-GB"/>
        </w:rPr>
      </w:pPr>
    </w:p>
    <w:p w14:paraId="358AC756" w14:textId="77777777" w:rsidR="00DE5481" w:rsidRDefault="008802EA" w:rsidP="00DE5481">
      <w:r>
        <w:rPr>
          <w:rFonts w:ascii="Arial" w:hAnsi="Arial" w:cs="Arial"/>
          <w:color w:val="0070C0"/>
          <w:sz w:val="24"/>
          <w:szCs w:val="24"/>
          <w:lang w:eastAsia="en-GB"/>
        </w:rPr>
        <w:t>“H</w:t>
      </w:r>
      <w:r w:rsidR="00DE5481">
        <w:rPr>
          <w:rFonts w:ascii="Arial" w:hAnsi="Arial" w:cs="Arial"/>
          <w:color w:val="0070C0"/>
          <w:sz w:val="24"/>
          <w:szCs w:val="24"/>
          <w:lang w:eastAsia="en-GB"/>
        </w:rPr>
        <w:t>ow great would it be if we not only reduced fuel poverty in all our homes in Essex, but we set our strategy to remove fuel poverty in an Essex Home by 2030</w:t>
      </w:r>
      <w:r>
        <w:rPr>
          <w:rFonts w:ascii="Arial" w:hAnsi="Arial" w:cs="Arial"/>
          <w:color w:val="0070C0"/>
          <w:sz w:val="24"/>
          <w:szCs w:val="24"/>
          <w:lang w:eastAsia="en-GB"/>
        </w:rPr>
        <w:t>”</w:t>
      </w:r>
      <w:proofErr w:type="gramStart"/>
      <w:r w:rsidR="00DE5481">
        <w:rPr>
          <w:rFonts w:ascii="Arial" w:hAnsi="Arial" w:cs="Arial"/>
          <w:color w:val="0070C0"/>
          <w:sz w:val="24"/>
          <w:szCs w:val="24"/>
          <w:lang w:eastAsia="en-GB"/>
        </w:rPr>
        <w:t>.</w:t>
      </w:r>
      <w:proofErr w:type="gramEnd"/>
    </w:p>
    <w:p w14:paraId="280DF67A" w14:textId="77777777" w:rsidR="00DE5481" w:rsidRDefault="00DE5481" w:rsidP="00DE5481">
      <w:r>
        <w:rPr>
          <w:rFonts w:ascii="Arial" w:hAnsi="Arial" w:cs="Arial"/>
          <w:color w:val="0070C0"/>
          <w:sz w:val="24"/>
          <w:szCs w:val="24"/>
          <w:lang w:eastAsia="en-GB"/>
        </w:rPr>
        <w:t> </w:t>
      </w:r>
    </w:p>
    <w:p w14:paraId="3AB55DB1" w14:textId="77777777" w:rsidR="00DE5481" w:rsidRDefault="00DE5481" w:rsidP="00DE5481">
      <w:r>
        <w:rPr>
          <w:rFonts w:ascii="Arial" w:hAnsi="Arial" w:cs="Arial"/>
          <w:color w:val="0070C0"/>
          <w:sz w:val="24"/>
          <w:szCs w:val="24"/>
          <w:lang w:eastAsia="en-GB"/>
        </w:rPr>
        <w:t xml:space="preserve">We have a couple of projects to explore how this can be achieved using an </w:t>
      </w:r>
      <w:proofErr w:type="spellStart"/>
      <w:r>
        <w:rPr>
          <w:rFonts w:ascii="Arial" w:hAnsi="Arial" w:cs="Arial"/>
          <w:color w:val="0070C0"/>
          <w:sz w:val="24"/>
          <w:szCs w:val="24"/>
          <w:lang w:eastAsia="en-GB"/>
        </w:rPr>
        <w:t>Energiesprong</w:t>
      </w:r>
      <w:proofErr w:type="spellEnd"/>
      <w:r>
        <w:rPr>
          <w:rFonts w:ascii="Arial" w:hAnsi="Arial" w:cs="Arial"/>
          <w:color w:val="0070C0"/>
          <w:sz w:val="24"/>
          <w:szCs w:val="24"/>
          <w:lang w:eastAsia="en-GB"/>
        </w:rPr>
        <w:t xml:space="preserve"> solution:-</w:t>
      </w:r>
    </w:p>
    <w:p w14:paraId="5AD8320E" w14:textId="77777777" w:rsidR="00DE5481" w:rsidRDefault="00DE5481" w:rsidP="00DE5481">
      <w:r>
        <w:rPr>
          <w:rFonts w:ascii="Arial" w:hAnsi="Arial" w:cs="Arial"/>
          <w:color w:val="0070C0"/>
          <w:sz w:val="24"/>
          <w:szCs w:val="24"/>
          <w:lang w:eastAsia="en-GB"/>
        </w:rPr>
        <w:t> </w:t>
      </w:r>
    </w:p>
    <w:p w14:paraId="33052C5C" w14:textId="77777777" w:rsidR="00DE5481" w:rsidRDefault="00DE5481" w:rsidP="00B75434">
      <w:r w:rsidRPr="00B75434">
        <w:rPr>
          <w:rFonts w:ascii="Arial" w:hAnsi="Arial" w:cs="Arial"/>
          <w:color w:val="0070C0"/>
          <w:sz w:val="24"/>
          <w:szCs w:val="24"/>
          <w:lang w:eastAsia="en-GB"/>
        </w:rPr>
        <w:t xml:space="preserve">One in Essex funded via </w:t>
      </w:r>
      <w:proofErr w:type="spellStart"/>
      <w:r w:rsidRPr="00B75434">
        <w:rPr>
          <w:rFonts w:ascii="Arial" w:hAnsi="Arial" w:cs="Arial"/>
          <w:color w:val="0070C0"/>
          <w:sz w:val="24"/>
          <w:szCs w:val="24"/>
          <w:lang w:eastAsia="en-GB"/>
        </w:rPr>
        <w:t>Interreg</w:t>
      </w:r>
      <w:proofErr w:type="spellEnd"/>
      <w:r w:rsidRPr="00B75434">
        <w:rPr>
          <w:rFonts w:ascii="Arial" w:hAnsi="Arial" w:cs="Arial"/>
          <w:color w:val="0070C0"/>
          <w:sz w:val="24"/>
          <w:szCs w:val="24"/>
          <w:lang w:eastAsia="en-GB"/>
        </w:rPr>
        <w:t xml:space="preserve"> European Funding and the other via the Major of London Energy Leap Project Funding in London.</w:t>
      </w:r>
    </w:p>
    <w:p w14:paraId="6883A720" w14:textId="77777777" w:rsidR="00DE5481" w:rsidRDefault="00DE5481" w:rsidP="00DE5481">
      <w:r>
        <w:rPr>
          <w:rFonts w:ascii="Arial" w:hAnsi="Arial" w:cs="Arial"/>
          <w:color w:val="0070C0"/>
          <w:sz w:val="24"/>
          <w:szCs w:val="24"/>
          <w:lang w:eastAsia="en-GB"/>
        </w:rPr>
        <w:t> </w:t>
      </w:r>
    </w:p>
    <w:p w14:paraId="1DAF716F" w14:textId="77777777" w:rsidR="00DE5481" w:rsidRDefault="00DE5481" w:rsidP="00DE5481">
      <w:pPr>
        <w:autoSpaceDE w:val="0"/>
        <w:autoSpaceDN w:val="0"/>
      </w:pPr>
      <w:r>
        <w:rPr>
          <w:rFonts w:ascii="Arial" w:hAnsi="Arial" w:cs="Arial"/>
          <w:color w:val="0070C0"/>
          <w:sz w:val="24"/>
          <w:szCs w:val="24"/>
          <w:lang w:eastAsia="en-GB"/>
        </w:rPr>
        <w:t xml:space="preserve">The aims of these projects are to: </w:t>
      </w:r>
    </w:p>
    <w:p w14:paraId="6E9F7DFF" w14:textId="77777777" w:rsidR="00DE5481" w:rsidRDefault="00DE5481" w:rsidP="00DE5481">
      <w:pPr>
        <w:autoSpaceDE w:val="0"/>
        <w:autoSpaceDN w:val="0"/>
      </w:pPr>
      <w:r>
        <w:rPr>
          <w:rFonts w:ascii="Arial" w:hAnsi="Arial" w:cs="Arial"/>
          <w:color w:val="0070C0"/>
          <w:sz w:val="24"/>
          <w:szCs w:val="24"/>
          <w:lang w:eastAsia="en-GB"/>
        </w:rPr>
        <w:t> </w:t>
      </w:r>
    </w:p>
    <w:p w14:paraId="77B19532" w14:textId="77777777" w:rsidR="00DE5481" w:rsidRDefault="00DE5481" w:rsidP="00DE5481">
      <w:pPr>
        <w:pStyle w:val="ListParagraph"/>
        <w:numPr>
          <w:ilvl w:val="0"/>
          <w:numId w:val="2"/>
        </w:numPr>
        <w:autoSpaceDE w:val="0"/>
        <w:autoSpaceDN w:val="0"/>
        <w:spacing w:after="17"/>
      </w:pPr>
      <w:r>
        <w:rPr>
          <w:rFonts w:ascii="Arial" w:hAnsi="Arial" w:cs="Arial"/>
          <w:color w:val="0070C0"/>
          <w:sz w:val="24"/>
          <w:szCs w:val="24"/>
          <w:lang w:eastAsia="en-GB"/>
        </w:rPr>
        <w:t xml:space="preserve">develop the first home energy performance contract for a zero-energy refurbishment in Essex &amp; London </w:t>
      </w:r>
    </w:p>
    <w:p w14:paraId="72B59F37" w14:textId="77777777" w:rsidR="00DE5481" w:rsidRDefault="00DE5481" w:rsidP="00DE5481">
      <w:pPr>
        <w:pStyle w:val="ListParagraph"/>
        <w:numPr>
          <w:ilvl w:val="0"/>
          <w:numId w:val="2"/>
        </w:numPr>
        <w:autoSpaceDE w:val="0"/>
        <w:autoSpaceDN w:val="0"/>
        <w:spacing w:after="17"/>
      </w:pPr>
      <w:r>
        <w:rPr>
          <w:rFonts w:ascii="Arial" w:hAnsi="Arial" w:cs="Arial"/>
          <w:color w:val="0070C0"/>
          <w:sz w:val="24"/>
          <w:szCs w:val="24"/>
          <w:lang w:eastAsia="en-GB"/>
        </w:rPr>
        <w:t xml:space="preserve">design a template for successful large-scale demonstrator projects involving thousands of retrofits </w:t>
      </w:r>
    </w:p>
    <w:p w14:paraId="3CA9EB28" w14:textId="77777777" w:rsidR="00DE5481" w:rsidRDefault="00DE5481" w:rsidP="00DE5481">
      <w:pPr>
        <w:pStyle w:val="ListParagraph"/>
        <w:numPr>
          <w:ilvl w:val="0"/>
          <w:numId w:val="2"/>
        </w:numPr>
        <w:autoSpaceDE w:val="0"/>
        <w:autoSpaceDN w:val="0"/>
        <w:spacing w:after="17"/>
      </w:pPr>
      <w:r>
        <w:rPr>
          <w:rFonts w:ascii="Arial" w:hAnsi="Arial" w:cs="Arial"/>
          <w:color w:val="0070C0"/>
          <w:sz w:val="24"/>
          <w:szCs w:val="24"/>
          <w:lang w:eastAsia="en-GB"/>
        </w:rPr>
        <w:t xml:space="preserve">demonstrate how Essex &amp; London’s energy efficiency market and supply chains should be (re)organised to deliver whole house retrofit solutions </w:t>
      </w:r>
    </w:p>
    <w:p w14:paraId="5DAF1FD7" w14:textId="77777777" w:rsidR="00DE5481" w:rsidRDefault="00DE5481" w:rsidP="00DE5481">
      <w:pPr>
        <w:pStyle w:val="ListParagraph"/>
        <w:numPr>
          <w:ilvl w:val="0"/>
          <w:numId w:val="2"/>
        </w:numPr>
        <w:autoSpaceDE w:val="0"/>
        <w:autoSpaceDN w:val="0"/>
        <w:spacing w:after="17"/>
      </w:pPr>
      <w:r>
        <w:rPr>
          <w:rFonts w:ascii="Arial" w:hAnsi="Arial" w:cs="Arial"/>
          <w:color w:val="0070C0"/>
          <w:sz w:val="24"/>
          <w:szCs w:val="24"/>
          <w:lang w:eastAsia="en-GB"/>
        </w:rPr>
        <w:t xml:space="preserve">evaluate the impact on social, environmental and economic factors through evaluation of the refurbishments (e.g. technical and financial performance, and impact on the health and wellbeing of tenants) </w:t>
      </w:r>
    </w:p>
    <w:p w14:paraId="226571CB" w14:textId="77777777" w:rsidR="00DE5481" w:rsidRDefault="00DE5481" w:rsidP="00DE5481">
      <w:pPr>
        <w:pStyle w:val="ListParagraph"/>
        <w:numPr>
          <w:ilvl w:val="0"/>
          <w:numId w:val="2"/>
        </w:numPr>
        <w:autoSpaceDE w:val="0"/>
        <w:autoSpaceDN w:val="0"/>
        <w:spacing w:after="17"/>
      </w:pPr>
      <w:r>
        <w:rPr>
          <w:rFonts w:ascii="Arial" w:hAnsi="Arial" w:cs="Arial"/>
          <w:color w:val="0070C0"/>
          <w:sz w:val="24"/>
          <w:szCs w:val="24"/>
          <w:lang w:eastAsia="en-GB"/>
        </w:rPr>
        <w:t xml:space="preserve">kick-start innovation and encourage solution providers to prepare for the future </w:t>
      </w:r>
    </w:p>
    <w:p w14:paraId="28CB47CC" w14:textId="77777777" w:rsidR="00DE5481" w:rsidRDefault="00DE5481" w:rsidP="00DE5481">
      <w:pPr>
        <w:pStyle w:val="ListParagraph"/>
        <w:numPr>
          <w:ilvl w:val="0"/>
          <w:numId w:val="2"/>
        </w:numPr>
        <w:autoSpaceDE w:val="0"/>
        <w:autoSpaceDN w:val="0"/>
        <w:spacing w:after="17"/>
      </w:pPr>
      <w:proofErr w:type="gramStart"/>
      <w:r>
        <w:rPr>
          <w:rFonts w:ascii="Arial" w:hAnsi="Arial" w:cs="Arial"/>
          <w:color w:val="0070C0"/>
          <w:sz w:val="24"/>
          <w:szCs w:val="24"/>
          <w:lang w:eastAsia="en-GB"/>
        </w:rPr>
        <w:t>provide</w:t>
      </w:r>
      <w:proofErr w:type="gramEnd"/>
      <w:r>
        <w:rPr>
          <w:rFonts w:ascii="Arial" w:hAnsi="Arial" w:cs="Arial"/>
          <w:color w:val="0070C0"/>
          <w:sz w:val="24"/>
          <w:szCs w:val="24"/>
          <w:lang w:eastAsia="en-GB"/>
        </w:rPr>
        <w:t xml:space="preserve"> evidence to inform the way the </w:t>
      </w:r>
      <w:proofErr w:type="spellStart"/>
      <w:r>
        <w:rPr>
          <w:rFonts w:ascii="Arial" w:hAnsi="Arial" w:cs="Arial"/>
          <w:color w:val="0070C0"/>
          <w:sz w:val="24"/>
          <w:szCs w:val="24"/>
          <w:lang w:eastAsia="en-GB"/>
        </w:rPr>
        <w:t>Energiesprong</w:t>
      </w:r>
      <w:proofErr w:type="spellEnd"/>
      <w:r>
        <w:rPr>
          <w:rFonts w:ascii="Arial" w:hAnsi="Arial" w:cs="Arial"/>
          <w:color w:val="0070C0"/>
          <w:sz w:val="24"/>
          <w:szCs w:val="24"/>
          <w:lang w:eastAsia="en-GB"/>
        </w:rPr>
        <w:t xml:space="preserve"> model could be applied to new build developments in Essex &amp; London. </w:t>
      </w:r>
    </w:p>
    <w:p w14:paraId="198E28CA" w14:textId="77777777" w:rsidR="00DE5481" w:rsidRDefault="00DE5481" w:rsidP="00DE5481">
      <w:r>
        <w:rPr>
          <w:rFonts w:ascii="Arial" w:hAnsi="Arial" w:cs="Arial"/>
          <w:color w:val="0070C0"/>
          <w:sz w:val="24"/>
          <w:szCs w:val="24"/>
        </w:rPr>
        <w:t> </w:t>
      </w:r>
    </w:p>
    <w:p w14:paraId="7DBF9263" w14:textId="77777777" w:rsidR="00264A9D" w:rsidRDefault="00DE5481" w:rsidP="00DE5481">
      <w:pPr>
        <w:autoSpaceDE w:val="0"/>
        <w:autoSpaceDN w:val="0"/>
        <w:rPr>
          <w:rFonts w:ascii="Arial" w:hAnsi="Arial" w:cs="Arial"/>
          <w:color w:val="0070C0"/>
          <w:sz w:val="24"/>
          <w:szCs w:val="24"/>
          <w:lang w:eastAsia="en-GB"/>
        </w:rPr>
      </w:pPr>
      <w:r>
        <w:rPr>
          <w:rFonts w:ascii="Arial" w:hAnsi="Arial" w:cs="Arial"/>
          <w:color w:val="0070C0"/>
          <w:sz w:val="24"/>
          <w:szCs w:val="24"/>
          <w:lang w:eastAsia="en-GB"/>
        </w:rPr>
        <w:t xml:space="preserve">The London Environment Strategy sets out the Mayor’s vision of making London a zero carbon city by 2050, while at the same time protecting the most vulnerable by tackling fuel poverty. The Mayor’s £34 million Energy for Londoners programme is helping to deliver this, with the aim of making London’s homes warm, healthy and affordable, its workplaces more energy efficient, and supplying the capital with more local clean energy. The Mayor is keen to facilitate the development of a thriving </w:t>
      </w:r>
      <w:r>
        <w:rPr>
          <w:rFonts w:ascii="Arial" w:hAnsi="Arial" w:cs="Arial"/>
          <w:color w:val="0070C0"/>
          <w:sz w:val="24"/>
          <w:szCs w:val="24"/>
          <w:lang w:eastAsia="en-GB"/>
        </w:rPr>
        <w:lastRenderedPageBreak/>
        <w:t xml:space="preserve">market for home energy efficiency, and has allocated £10m funding to increase retrofit activity. </w:t>
      </w:r>
    </w:p>
    <w:p w14:paraId="395FEB55" w14:textId="77777777" w:rsidR="00264A9D" w:rsidRDefault="00264A9D" w:rsidP="00DE5481">
      <w:pPr>
        <w:autoSpaceDE w:val="0"/>
        <w:autoSpaceDN w:val="0"/>
        <w:rPr>
          <w:rFonts w:ascii="Arial" w:hAnsi="Arial" w:cs="Arial"/>
          <w:color w:val="0070C0"/>
          <w:sz w:val="24"/>
          <w:szCs w:val="24"/>
          <w:lang w:eastAsia="en-GB"/>
        </w:rPr>
      </w:pPr>
    </w:p>
    <w:p w14:paraId="2FD3F006" w14:textId="77777777" w:rsidR="00DE5481" w:rsidRDefault="00DE5481" w:rsidP="00DE5481">
      <w:pPr>
        <w:autoSpaceDE w:val="0"/>
        <w:autoSpaceDN w:val="0"/>
      </w:pPr>
      <w:r>
        <w:rPr>
          <w:rFonts w:ascii="Arial" w:hAnsi="Arial" w:cs="Arial"/>
          <w:color w:val="0070C0"/>
          <w:sz w:val="24"/>
          <w:szCs w:val="24"/>
          <w:lang w:eastAsia="en-GB"/>
        </w:rPr>
        <w:t xml:space="preserve">Through this programme, the Mayor is seeking to understand whether the </w:t>
      </w:r>
      <w:proofErr w:type="spellStart"/>
      <w:r>
        <w:rPr>
          <w:rFonts w:ascii="Arial" w:hAnsi="Arial" w:cs="Arial"/>
          <w:color w:val="0070C0"/>
          <w:sz w:val="24"/>
          <w:szCs w:val="24"/>
          <w:lang w:eastAsia="en-GB"/>
        </w:rPr>
        <w:t>Energiesprong</w:t>
      </w:r>
      <w:proofErr w:type="spellEnd"/>
      <w:r>
        <w:rPr>
          <w:rFonts w:ascii="Arial" w:hAnsi="Arial" w:cs="Arial"/>
          <w:color w:val="0070C0"/>
          <w:sz w:val="24"/>
          <w:szCs w:val="24"/>
          <w:lang w:eastAsia="en-GB"/>
        </w:rPr>
        <w:t xml:space="preserve"> model can be successfully transferred to London. Therefore, the Mayor has allocated match-funding for the delivery of up to ten demonstrator homes through the Energy Leap project. In addition to the capital funding allocated to Energy Leap by the Mayor, the Carbon Neutral Cities Alliance (CNCA) is supporting the demonstrator projects through its Innovation Fund. </w:t>
      </w:r>
    </w:p>
    <w:p w14:paraId="70ABEF57" w14:textId="77777777" w:rsidR="00B75434" w:rsidRPr="00264A9D" w:rsidRDefault="00DE5481" w:rsidP="00DE5481">
      <w:r>
        <w:rPr>
          <w:rFonts w:ascii="Arial" w:hAnsi="Arial" w:cs="Arial"/>
          <w:color w:val="0070C0"/>
          <w:sz w:val="24"/>
          <w:szCs w:val="24"/>
          <w:lang w:eastAsia="en-GB"/>
        </w:rPr>
        <w:t> </w:t>
      </w:r>
    </w:p>
    <w:p w14:paraId="0F09E2A8" w14:textId="77777777" w:rsidR="0093178A" w:rsidRDefault="00264A9D"/>
    <w:sectPr w:rsidR="0093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17846"/>
    <w:multiLevelType w:val="hybridMultilevel"/>
    <w:tmpl w:val="8272D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2144F4"/>
    <w:multiLevelType w:val="hybridMultilevel"/>
    <w:tmpl w:val="FD6CDBD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2" w15:restartNumberingAfterBreak="0">
    <w:nsid w:val="5DAF52D5"/>
    <w:multiLevelType w:val="hybridMultilevel"/>
    <w:tmpl w:val="66E8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41890"/>
    <w:multiLevelType w:val="hybridMultilevel"/>
    <w:tmpl w:val="224C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04A62"/>
    <w:multiLevelType w:val="hybridMultilevel"/>
    <w:tmpl w:val="CC1C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81"/>
    <w:rsid w:val="000A03BF"/>
    <w:rsid w:val="00161FED"/>
    <w:rsid w:val="00264A9D"/>
    <w:rsid w:val="003B5D1F"/>
    <w:rsid w:val="004F0624"/>
    <w:rsid w:val="00826D79"/>
    <w:rsid w:val="008802EA"/>
    <w:rsid w:val="008A29BD"/>
    <w:rsid w:val="00B75434"/>
    <w:rsid w:val="00DE5481"/>
    <w:rsid w:val="00E055AF"/>
    <w:rsid w:val="00FA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957D"/>
  <w15:chartTrackingRefBased/>
  <w15:docId w15:val="{21634366-39B6-4B36-B6F2-132FCAE5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1"/>
    <w:pPr>
      <w:ind w:left="720"/>
    </w:pPr>
  </w:style>
  <w:style w:type="character" w:styleId="Hyperlink">
    <w:name w:val="Hyperlink"/>
    <w:basedOn w:val="DefaultParagraphFont"/>
    <w:uiPriority w:val="99"/>
    <w:unhideWhenUsed/>
    <w:rsid w:val="00E055AF"/>
    <w:rPr>
      <w:color w:val="0563C1" w:themeColor="hyperlink"/>
      <w:u w:val="single"/>
    </w:rPr>
  </w:style>
  <w:style w:type="paragraph" w:styleId="BalloonText">
    <w:name w:val="Balloon Text"/>
    <w:basedOn w:val="Normal"/>
    <w:link w:val="BalloonTextChar"/>
    <w:uiPriority w:val="99"/>
    <w:semiHidden/>
    <w:unhideWhenUsed/>
    <w:rsid w:val="00264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3275">
      <w:bodyDiv w:val="1"/>
      <w:marLeft w:val="0"/>
      <w:marRight w:val="0"/>
      <w:marTop w:val="0"/>
      <w:marBottom w:val="0"/>
      <w:divBdr>
        <w:top w:val="none" w:sz="0" w:space="0" w:color="auto"/>
        <w:left w:val="none" w:sz="0" w:space="0" w:color="auto"/>
        <w:bottom w:val="none" w:sz="0" w:space="0" w:color="auto"/>
        <w:right w:val="none" w:sz="0" w:space="0" w:color="auto"/>
      </w:divBdr>
      <w:divsChild>
        <w:div w:id="1079788524">
          <w:marLeft w:val="0"/>
          <w:marRight w:val="0"/>
          <w:marTop w:val="0"/>
          <w:marBottom w:val="0"/>
          <w:divBdr>
            <w:top w:val="none" w:sz="0" w:space="0" w:color="auto"/>
            <w:left w:val="none" w:sz="0" w:space="0" w:color="auto"/>
            <w:bottom w:val="none" w:sz="0" w:space="0" w:color="auto"/>
            <w:right w:val="none" w:sz="0" w:space="0" w:color="auto"/>
          </w:divBdr>
          <w:divsChild>
            <w:div w:id="949551199">
              <w:marLeft w:val="0"/>
              <w:marRight w:val="0"/>
              <w:marTop w:val="0"/>
              <w:marBottom w:val="0"/>
              <w:divBdr>
                <w:top w:val="none" w:sz="0" w:space="0" w:color="auto"/>
                <w:left w:val="none" w:sz="0" w:space="0" w:color="auto"/>
                <w:bottom w:val="none" w:sz="0" w:space="0" w:color="auto"/>
                <w:right w:val="none" w:sz="0" w:space="0" w:color="auto"/>
              </w:divBdr>
              <w:divsChild>
                <w:div w:id="185600759">
                  <w:marLeft w:val="0"/>
                  <w:marRight w:val="0"/>
                  <w:marTop w:val="0"/>
                  <w:marBottom w:val="0"/>
                  <w:divBdr>
                    <w:top w:val="none" w:sz="0" w:space="0" w:color="auto"/>
                    <w:left w:val="none" w:sz="0" w:space="0" w:color="auto"/>
                    <w:bottom w:val="none" w:sz="0" w:space="0" w:color="auto"/>
                    <w:right w:val="none" w:sz="0" w:space="0" w:color="auto"/>
                  </w:divBdr>
                  <w:divsChild>
                    <w:div w:id="14342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Pollock</dc:creator>
  <cp:keywords/>
  <dc:description/>
  <cp:lastModifiedBy>Alastair Pollock</cp:lastModifiedBy>
  <cp:revision>1</cp:revision>
  <cp:lastPrinted>2018-10-17T12:21:00Z</cp:lastPrinted>
  <dcterms:created xsi:type="dcterms:W3CDTF">2018-10-17T10:37:00Z</dcterms:created>
  <dcterms:modified xsi:type="dcterms:W3CDTF">2018-10-17T12:22:00Z</dcterms:modified>
</cp:coreProperties>
</file>