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D351" w14:textId="77777777" w:rsidR="0048128D" w:rsidRDefault="0048128D" w:rsidP="0048128D">
      <w:pPr>
        <w:rPr>
          <w:rFonts w:eastAsia="Times New Roman"/>
          <w:color w:val="000000"/>
          <w:sz w:val="24"/>
          <w:szCs w:val="24"/>
        </w:rPr>
      </w:pPr>
      <w:r>
        <w:rPr>
          <w:rFonts w:ascii="inherit" w:eastAsia="Times New Roman" w:hAnsi="inherit"/>
          <w:b/>
          <w:bCs/>
          <w:color w:val="000000"/>
          <w:sz w:val="24"/>
          <w:szCs w:val="24"/>
        </w:rPr>
        <w:t>HGGT Stewardship Update</w:t>
      </w:r>
    </w:p>
    <w:p w14:paraId="7AFC8AF0" w14:textId="77777777" w:rsidR="0048128D" w:rsidRDefault="0048128D" w:rsidP="0048128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Harlow &amp;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Gilston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Garden Town Stewardship</w:t>
      </w:r>
    </w:p>
    <w:p w14:paraId="456B0216" w14:textId="77777777" w:rsidR="0048128D" w:rsidRDefault="0048128D" w:rsidP="0048128D">
      <w:pPr>
        <w:pStyle w:val="elementtoproof1"/>
        <w:numPr>
          <w:ilvl w:val="1"/>
          <w:numId w:val="2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Current status: </w:t>
      </w:r>
    </w:p>
    <w:p w14:paraId="353BEB39" w14:textId="77777777" w:rsidR="0048128D" w:rsidRDefault="0048128D" w:rsidP="0048128D">
      <w:pPr>
        <w:pStyle w:val="elementtoproof1"/>
        <w:numPr>
          <w:ilvl w:val="2"/>
          <w:numId w:val="2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awaiting stewardship strategy and programme from </w:t>
      </w:r>
      <w:proofErr w:type="spellStart"/>
      <w:r>
        <w:rPr>
          <w:rFonts w:eastAsia="Times New Roman"/>
          <w:color w:val="000000"/>
          <w:sz w:val="24"/>
          <w:szCs w:val="24"/>
        </w:rPr>
        <w:t>Gilston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Applicants in advance of Committee </w:t>
      </w:r>
    </w:p>
    <w:p w14:paraId="56BBAC64" w14:textId="77777777" w:rsidR="0048128D" w:rsidRDefault="0048128D" w:rsidP="0048128D">
      <w:pPr>
        <w:pStyle w:val="elementtoproof1"/>
        <w:numPr>
          <w:ilvl w:val="2"/>
          <w:numId w:val="2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Gilston's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Key Principles &amp; Objectives which will guide these and the S106 commitments that will follow, have been co-developed across the 5 LPAs and with our lead developers</w:t>
      </w:r>
    </w:p>
    <w:p w14:paraId="78D16B7D" w14:textId="77777777" w:rsidR="0048128D" w:rsidRDefault="0048128D" w:rsidP="0048128D">
      <w:pPr>
        <w:pStyle w:val="elementtoproof1"/>
        <w:numPr>
          <w:ilvl w:val="3"/>
          <w:numId w:val="2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they represent key outcomes sought through stewardship so far</w:t>
      </w:r>
    </w:p>
    <w:p w14:paraId="1515A195" w14:textId="77777777" w:rsidR="0048128D" w:rsidRDefault="0048128D" w:rsidP="0048128D">
      <w:pPr>
        <w:pStyle w:val="elementtoproof1"/>
        <w:numPr>
          <w:ilvl w:val="3"/>
          <w:numId w:val="2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they also form the basis for all emerging approaches in </w:t>
      </w:r>
      <w:proofErr w:type="spellStart"/>
      <w:r>
        <w:rPr>
          <w:rFonts w:eastAsia="Times New Roman"/>
          <w:color w:val="000000"/>
          <w:sz w:val="24"/>
          <w:szCs w:val="24"/>
        </w:rPr>
        <w:t>Gilston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and the HGGT, including: </w:t>
      </w:r>
      <w:proofErr w:type="spellStart"/>
      <w:r>
        <w:rPr>
          <w:rFonts w:eastAsia="Times New Roman"/>
          <w:color w:val="000000"/>
          <w:sz w:val="24"/>
          <w:szCs w:val="24"/>
        </w:rPr>
        <w:t>Latton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Priory, Water Lane and East of Harlow; and the HGGT Stewardship Charter, which has recently been endorsed by the HGGT Board</w:t>
      </w:r>
    </w:p>
    <w:p w14:paraId="79E49EAD" w14:textId="77777777" w:rsidR="0048128D" w:rsidRDefault="0048128D" w:rsidP="0048128D">
      <w:pPr>
        <w:pStyle w:val="elementtoproof1"/>
        <w:numPr>
          <w:ilvl w:val="1"/>
          <w:numId w:val="3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Molly leading on </w:t>
      </w:r>
      <w:proofErr w:type="spellStart"/>
      <w:r>
        <w:rPr>
          <w:rFonts w:eastAsia="Times New Roman"/>
          <w:color w:val="000000"/>
          <w:sz w:val="24"/>
          <w:szCs w:val="24"/>
        </w:rPr>
        <w:t>Gilston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approaches; Chris Downes on the Charter; with Kevin Steptoe as overall Green Infrastructure and Stewardship Lead for the Garden Town.</w:t>
      </w:r>
    </w:p>
    <w:p w14:paraId="52A852F9" w14:textId="77777777" w:rsidR="0048128D" w:rsidRDefault="0048128D" w:rsidP="0048128D">
      <w:pPr>
        <w:pStyle w:val="elementtoproof1"/>
        <w:numPr>
          <w:ilvl w:val="1"/>
          <w:numId w:val="3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Any questions, let Chris or I know and we'll point you in the right direction.  </w:t>
      </w:r>
      <w:hyperlink r:id="rId5" w:history="1">
        <w:r>
          <w:rPr>
            <w:rStyle w:val="Hyperlink"/>
            <w:rFonts w:eastAsia="Times New Roman"/>
            <w:sz w:val="24"/>
            <w:szCs w:val="24"/>
          </w:rPr>
          <w:t>Christopher.Downes@essex.gov.uk</w:t>
        </w:r>
      </w:hyperlink>
      <w:r>
        <w:rPr>
          <w:rFonts w:eastAsia="Times New Roman"/>
          <w:color w:val="000000"/>
          <w:sz w:val="24"/>
          <w:szCs w:val="24"/>
        </w:rPr>
        <w:t xml:space="preserve">; </w:t>
      </w:r>
      <w:hyperlink r:id="rId6" w:history="1">
        <w:r>
          <w:rPr>
            <w:rStyle w:val="Hyperlink"/>
            <w:rFonts w:eastAsia="Times New Roman"/>
            <w:sz w:val="24"/>
            <w:szCs w:val="24"/>
          </w:rPr>
          <w:t>molly.stroyman@eastherts.gov.uk</w:t>
        </w:r>
      </w:hyperlink>
    </w:p>
    <w:p w14:paraId="1E840BAD" w14:textId="77777777" w:rsidR="0048128D" w:rsidRDefault="0048128D" w:rsidP="0048128D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</w:p>
    <w:p w14:paraId="4AC0B0EE" w14:textId="77777777" w:rsidR="0048128D" w:rsidRDefault="0048128D" w:rsidP="0048128D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Quality of Life mapping social value - live survey until 7 October</w:t>
      </w:r>
    </w:p>
    <w:p w14:paraId="5D50866E" w14:textId="77777777" w:rsidR="0048128D" w:rsidRDefault="0048128D" w:rsidP="0048128D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201F1E"/>
        </w:rPr>
      </w:pPr>
    </w:p>
    <w:p w14:paraId="75422058" w14:textId="77777777" w:rsidR="0048128D" w:rsidRDefault="0048128D" w:rsidP="0048128D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DLUHC funded </w:t>
      </w:r>
      <w:proofErr w:type="spellStart"/>
      <w:r>
        <w:rPr>
          <w:rFonts w:eastAsia="Times New Roman"/>
          <w:color w:val="000000"/>
          <w:sz w:val="24"/>
          <w:szCs w:val="24"/>
          <w:bdr w:val="none" w:sz="0" w:space="0" w:color="auto" w:frame="1"/>
        </w:rPr>
        <w:t>PropTech</w:t>
      </w:r>
      <w:proofErr w:type="spellEnd"/>
      <w:r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 engagement project, with Quality of Life Foundation, Stantec, Rainbow Services and Commonplace</w:t>
      </w:r>
    </w:p>
    <w:p w14:paraId="04DFCFE0" w14:textId="77777777" w:rsidR="0048128D" w:rsidRDefault="0048128D" w:rsidP="0048128D">
      <w:pPr>
        <w:pStyle w:val="elementtoproof1"/>
        <w:numPr>
          <w:ilvl w:val="1"/>
          <w:numId w:val="4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bdr w:val="none" w:sz="0" w:space="0" w:color="auto" w:frame="1"/>
        </w:rPr>
        <w:t>This is a digital and in-person engagement project, using an interactive map and survey where people tell us about their wellbeing and day-to-day lives - 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from local nature and travel to health and community</w:t>
      </w:r>
    </w:p>
    <w:p w14:paraId="19367A40" w14:textId="77777777" w:rsidR="0048128D" w:rsidRDefault="0048128D" w:rsidP="0048128D">
      <w:pPr>
        <w:pStyle w:val="elementtoproof1"/>
        <w:numPr>
          <w:ilvl w:val="1"/>
          <w:numId w:val="4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It will establish a baseline for measuring what local people value and need, mapped geographically across our 5 authorities</w:t>
      </w:r>
    </w:p>
    <w:p w14:paraId="59FCB3BA" w14:textId="77777777" w:rsidR="0048128D" w:rsidRDefault="0048128D" w:rsidP="0048128D">
      <w:pPr>
        <w:pStyle w:val="elementtoproof1"/>
        <w:numPr>
          <w:ilvl w:val="1"/>
          <w:numId w:val="4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Information collected will influence how plans are taken forward by GT Partners - including for engagement, stewardship and </w:t>
      </w:r>
      <w:proofErr w:type="spellStart"/>
      <w:r>
        <w:rPr>
          <w:rFonts w:eastAsia="Times New Roman"/>
          <w:color w:val="000000"/>
          <w:sz w:val="24"/>
          <w:szCs w:val="24"/>
        </w:rPr>
        <w:t>masterplanning</w:t>
      </w:r>
      <w:proofErr w:type="spellEnd"/>
      <w:r>
        <w:rPr>
          <w:rFonts w:eastAsia="Times New Roman"/>
          <w:color w:val="000000"/>
          <w:sz w:val="24"/>
          <w:szCs w:val="24"/>
        </w:rPr>
        <w:t> 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</w:rPr>
        <w:t>- both now and in the future</w:t>
      </w:r>
    </w:p>
    <w:p w14:paraId="4E87D58A" w14:textId="77777777" w:rsidR="0048128D" w:rsidRDefault="0048128D" w:rsidP="0048128D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We'll be reporting on these in November /December, so happy to share with the group </w:t>
      </w:r>
    </w:p>
    <w:p w14:paraId="4C17E959" w14:textId="77777777" w:rsidR="0048128D" w:rsidRDefault="0048128D" w:rsidP="0048128D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Any questions, please contact Ione Braddick, Molly Stroyman:  </w:t>
      </w:r>
      <w:hyperlink r:id="rId7" w:history="1">
        <w:r>
          <w:rPr>
            <w:rStyle w:val="Hyperlink"/>
            <w:rFonts w:eastAsia="Times New Roman"/>
            <w:sz w:val="24"/>
            <w:szCs w:val="24"/>
          </w:rPr>
          <w:t>ibraddick@eppingforestdc.gov.uk</w:t>
        </w:r>
      </w:hyperlink>
      <w:r>
        <w:rPr>
          <w:rFonts w:eastAsia="Times New Roman"/>
          <w:color w:val="000000"/>
          <w:sz w:val="24"/>
          <w:szCs w:val="24"/>
        </w:rPr>
        <w:t xml:space="preserve">; </w:t>
      </w:r>
      <w:hyperlink r:id="rId8" w:history="1">
        <w:r>
          <w:rPr>
            <w:rStyle w:val="Hyperlink"/>
            <w:rFonts w:eastAsia="Times New Roman"/>
            <w:sz w:val="24"/>
            <w:szCs w:val="24"/>
          </w:rPr>
          <w:t>molly.stroyman@eastherts.gov.uk</w:t>
        </w:r>
      </w:hyperlink>
      <w:r>
        <w:rPr>
          <w:rFonts w:eastAsia="Times New Roman"/>
          <w:color w:val="000000"/>
          <w:sz w:val="24"/>
          <w:szCs w:val="24"/>
        </w:rPr>
        <w:t> </w:t>
      </w:r>
    </w:p>
    <w:p w14:paraId="4C5FC97B" w14:textId="77777777" w:rsidR="0048128D" w:rsidRDefault="0048128D" w:rsidP="0048128D">
      <w:pPr>
        <w:pStyle w:val="elementtoproof1"/>
        <w:numPr>
          <w:ilvl w:val="1"/>
          <w:numId w:val="5"/>
        </w:numPr>
        <w:rPr>
          <w:rFonts w:eastAsia="Times New Roman"/>
          <w:color w:val="000000"/>
          <w:sz w:val="24"/>
          <w:szCs w:val="24"/>
        </w:rPr>
      </w:pPr>
      <w:r>
        <w:rPr>
          <w:rFonts w:ascii="inherit" w:eastAsia="Times New Roman" w:hAnsi="inherit"/>
          <w:b/>
          <w:bCs/>
          <w:color w:val="000000"/>
          <w:sz w:val="24"/>
          <w:szCs w:val="24"/>
        </w:rPr>
        <w:t>For group info / action:</w:t>
      </w:r>
    </w:p>
    <w:p w14:paraId="11C15ED6" w14:textId="77777777" w:rsidR="0048128D" w:rsidRDefault="0048128D" w:rsidP="0048128D">
      <w:pPr>
        <w:pStyle w:val="elementtoproof1"/>
        <w:numPr>
          <w:ilvl w:val="1"/>
          <w:numId w:val="5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Anyone working with communities in or around the Harlow &amp; </w:t>
      </w:r>
      <w:proofErr w:type="spellStart"/>
      <w:r>
        <w:rPr>
          <w:rFonts w:eastAsia="Times New Roman"/>
          <w:color w:val="000000"/>
          <w:sz w:val="24"/>
          <w:szCs w:val="24"/>
        </w:rPr>
        <w:t>Gilston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Garden Town, please encourage them to tell us what they think about their local area (by 7 October)  </w:t>
      </w:r>
      <w:hyperlink r:id="rId9" w:history="1">
        <w:r>
          <w:rPr>
            <w:rStyle w:val="Hyperlink"/>
            <w:rFonts w:eastAsia="Times New Roman"/>
            <w:sz w:val="24"/>
            <w:szCs w:val="24"/>
          </w:rPr>
          <w:t>https://qolmap.commonplace.is/map/map</w:t>
        </w:r>
      </w:hyperlink>
    </w:p>
    <w:p w14:paraId="6C76CD6E" w14:textId="77777777" w:rsidR="000D505C" w:rsidRDefault="000D505C"/>
    <w:sectPr w:rsidR="000D5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2D6"/>
    <w:multiLevelType w:val="multilevel"/>
    <w:tmpl w:val="01B0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65C65"/>
    <w:multiLevelType w:val="multilevel"/>
    <w:tmpl w:val="A384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B17C2"/>
    <w:multiLevelType w:val="multilevel"/>
    <w:tmpl w:val="27C2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DF455C"/>
    <w:multiLevelType w:val="multilevel"/>
    <w:tmpl w:val="1FFE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7F18BD"/>
    <w:multiLevelType w:val="multilevel"/>
    <w:tmpl w:val="945A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28D"/>
    <w:rsid w:val="000D505C"/>
    <w:rsid w:val="0048128D"/>
    <w:rsid w:val="00D2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3D898"/>
  <w15:chartTrackingRefBased/>
  <w15:docId w15:val="{6098866C-DA91-4E22-8F43-2902B617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28D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128D"/>
    <w:rPr>
      <w:color w:val="0000FF"/>
      <w:u w:val="single"/>
    </w:rPr>
  </w:style>
  <w:style w:type="paragraph" w:customStyle="1" w:styleId="elementtoproof1">
    <w:name w:val="elementtoproof1"/>
    <w:basedOn w:val="Normal"/>
    <w:rsid w:val="004812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ly.stroyman@eastherts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braddick@eppingforestd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ly.stroyman@eastherts.gov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hristopher.Downes@essex.gov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qolmap.commonplace.is/map/m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Pollock</dc:creator>
  <cp:keywords/>
  <dc:description/>
  <cp:lastModifiedBy>Alastair Pollock</cp:lastModifiedBy>
  <cp:revision>1</cp:revision>
  <dcterms:created xsi:type="dcterms:W3CDTF">2022-09-29T09:08:00Z</dcterms:created>
  <dcterms:modified xsi:type="dcterms:W3CDTF">2022-09-30T10:25:00Z</dcterms:modified>
</cp:coreProperties>
</file>